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6D4A57D9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udzielenie </w:t>
      </w:r>
      <w:r w:rsidR="00555C7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poradnictwa psychologicznego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5C642CFF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 xml:space="preserve"> (Dz. Urz. UE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2654C">
        <w:rPr>
          <w:rFonts w:ascii="Times New Roman" w:eastAsia="Calibri" w:hAnsi="Times New Roman" w:cs="Times New Roman"/>
          <w:sz w:val="24"/>
          <w:szCs w:val="24"/>
        </w:rPr>
        <w:t>L nr 119, s. 1).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z administratorem danych osobowych,  co nie wpływa na zgodność z prawem przetwarzania dokonanego przed jej wycofaniem. Dane osobowe będą przetwarzane przez okres niezbędny do realizacji projektu oraz w celach archiwizacyjnych zgodnie 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obowiązującymi przepisami prawa, a następnie zostaną usunięte. </w:t>
      </w:r>
    </w:p>
    <w:p w14:paraId="78B6750F" w14:textId="738BFC8A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 (Dz. Urz. UE.L nr 119, s. 1)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5B108321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</w:t>
      </w:r>
      <w:r w:rsidR="00C3249B"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Instytucji Pośredniczącej - (Wojewódzki Urząd Pracy w Opolu, ul. Głogowska 25c, 45-315 Opole), beneficjentowi realizującemu projekt  - (Wojewódzki Urząd Pracy w Opolu, ul. Głogowska 25c, 45-315 Opole) oraz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Moje dane osobowe mogą zostać udostępnione firmom badawczym realizującym badanie ewaluacyjne na zlecenie Powierzającego, Instytucji </w:t>
      </w:r>
      <w:r w:rsidR="00A974AA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A974AA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lub innego podmiotu który zawarł porozumienie </w:t>
      </w:r>
      <w:r w:rsidR="00A974AA">
        <w:rPr>
          <w:rFonts w:ascii="Times New Roman" w:eastAsia="Calibri" w:hAnsi="Times New Roman" w:cs="Times New Roman"/>
          <w:sz w:val="24"/>
          <w:szCs w:val="24"/>
        </w:rPr>
        <w:t>z Powierzającym lub Instytucją Pośredniczącą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</w:t>
      </w:r>
      <w:r w:rsidR="00A974AA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1E6E61" w14:textId="49EF53D2" w:rsidR="00744B7E" w:rsidRDefault="00744B7E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027B4" w14:textId="77777777" w:rsidR="00D07C13" w:rsidRDefault="00D07C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4AA">
          <w:rPr>
            <w:noProof/>
          </w:rPr>
          <w:t>2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59114" w14:textId="77777777" w:rsidR="00D07C13" w:rsidRDefault="00D07C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5C2C5" w14:textId="77777777" w:rsidR="00D07C13" w:rsidRDefault="00D07C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5EA481A4" w:rsidR="001D2B24" w:rsidRPr="00DD147C" w:rsidRDefault="00D07C13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noProof/>
        <w:sz w:val="20"/>
        <w:szCs w:val="20"/>
      </w:rPr>
      <w:drawing>
        <wp:inline distT="0" distB="0" distL="0" distR="0" wp14:anchorId="327723BB" wp14:editId="44C542E7">
          <wp:extent cx="5755005" cy="749935"/>
          <wp:effectExtent l="0" t="0" r="0" b="0"/>
          <wp:docPr id="13851581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7925" w14:textId="77777777" w:rsidR="00D07C13" w:rsidRDefault="00D07C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100759092">
    <w:abstractNumId w:val="0"/>
  </w:num>
  <w:num w:numId="2" w16cid:durableId="32309507">
    <w:abstractNumId w:val="5"/>
  </w:num>
  <w:num w:numId="3" w16cid:durableId="1473332732">
    <w:abstractNumId w:val="2"/>
  </w:num>
  <w:num w:numId="4" w16cid:durableId="1220093995">
    <w:abstractNumId w:val="3"/>
  </w:num>
  <w:num w:numId="5" w16cid:durableId="799303981">
    <w:abstractNumId w:val="1"/>
  </w:num>
  <w:num w:numId="6" w16cid:durableId="461770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16478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4A777C"/>
    <w:rsid w:val="00500B98"/>
    <w:rsid w:val="005023AB"/>
    <w:rsid w:val="00555C72"/>
    <w:rsid w:val="005B366C"/>
    <w:rsid w:val="005B7145"/>
    <w:rsid w:val="00603A43"/>
    <w:rsid w:val="00623BA8"/>
    <w:rsid w:val="00630C97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44B7E"/>
    <w:rsid w:val="0077500B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95266"/>
    <w:rsid w:val="00A974AA"/>
    <w:rsid w:val="00AB7D53"/>
    <w:rsid w:val="00AC1A6B"/>
    <w:rsid w:val="00AE5833"/>
    <w:rsid w:val="00B177E6"/>
    <w:rsid w:val="00B23465"/>
    <w:rsid w:val="00B412B7"/>
    <w:rsid w:val="00BD4CCA"/>
    <w:rsid w:val="00C3249B"/>
    <w:rsid w:val="00C46104"/>
    <w:rsid w:val="00C56DC0"/>
    <w:rsid w:val="00C7155A"/>
    <w:rsid w:val="00C9016B"/>
    <w:rsid w:val="00CC0F7C"/>
    <w:rsid w:val="00CE5AEE"/>
    <w:rsid w:val="00CF07C0"/>
    <w:rsid w:val="00D07C13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56413-D65E-4B34-B3CE-C568D8B4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7</cp:revision>
  <cp:lastPrinted>2022-02-09T09:16:00Z</cp:lastPrinted>
  <dcterms:created xsi:type="dcterms:W3CDTF">2025-02-10T09:44:00Z</dcterms:created>
  <dcterms:modified xsi:type="dcterms:W3CDTF">2025-05-09T08:56:00Z</dcterms:modified>
</cp:coreProperties>
</file>